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venir" w:cs="Avenir" w:eastAsia="Avenir" w:hAnsi="Avenir"/>
          <w:b w:val="1"/>
          <w:bCs w:val="1"/>
          <w:sz w:val="32"/>
          <w:szCs w:val="32"/>
        </w:rPr>
      </w:pPr>
      <w:r w:rsidDel="00000000" w:rsidR="00000000" w:rsidRPr="00000000">
        <w:rPr>
          <w:rFonts w:ascii="Avenir" w:cs="Avenir" w:eastAsia="Avenir" w:hAnsi="Avenir"/>
          <w:b w:val="1"/>
          <w:bCs w:val="1"/>
          <w:sz w:val="32"/>
          <w:szCs w:val="32"/>
          <w:rtl w:val="0"/>
        </w:rPr>
        <w:t xml:space="preserve">Lynov Philipp</w:t>
      </w:r>
    </w:p>
    <w:p w:rsidR="00000000" w:rsidDel="00000000" w:rsidP="00000000" w:rsidRDefault="00000000" w:rsidRPr="00000000" w14:paraId="00000002">
      <w:pPr>
        <w:jc w:val="center"/>
        <w:rPr>
          <w:rFonts w:ascii="Avenir" w:cs="Avenir" w:eastAsia="Avenir" w:hAnsi="Avenir"/>
          <w:b w:val="1"/>
          <w:bCs w:val="1"/>
          <w:sz w:val="32"/>
          <w:szCs w:val="32"/>
        </w:rPr>
      </w:pPr>
      <w:r w:rsidDel="00000000" w:rsidR="00000000" w:rsidRPr="00000000">
        <w:rPr>
          <w:rFonts w:ascii="Avenir" w:cs="Avenir" w:eastAsia="Avenir" w:hAnsi="Avenir"/>
          <w:b w:val="1"/>
          <w:bCs w:val="1"/>
          <w:sz w:val="32"/>
          <w:szCs w:val="32"/>
          <w:rtl w:val="0"/>
        </w:rPr>
        <w:t xml:space="preserve">Biography (Short Version)</w:t>
      </w:r>
    </w:p>
    <w:p w:rsidR="00000000" w:rsidDel="00000000" w:rsidP="00000000" w:rsidRDefault="00000000" w:rsidRPr="00000000" w14:paraId="00000003">
      <w:pPr>
        <w:rPr>
          <w:rFonts w:ascii="Avenir" w:cs="Avenir" w:eastAsia="Avenir" w:hAnsi="Avenir"/>
          <w:color w:val="000000"/>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Fonts w:ascii="Avenir" w:cs="Avenir" w:eastAsia="Avenir" w:hAnsi="Avenir"/>
          <w:rtl w:val="0"/>
        </w:rPr>
        <w:t xml:space="preserve">Acclaimed for his artistry and technical mastery, pianist Philipp Lynov has received international recognition, including First Prizes at the 2024 Xiamen International Piano Competition and the 2023 Takamatsu International Piano Competition, Second Prize at the 2025 Singapore International Piano Competition, and multiple awards at the 2019 Paderewski International Piano Competition. He was also a finalist at the 2025 Van Cliburn International Piano Competition and the 2026 Arthur Rubinstein International Piano Master Competition.</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Fonts w:ascii="Avenir" w:cs="Avenir" w:eastAsia="Avenir" w:hAnsi="Avenir"/>
          <w:rtl w:val="0"/>
        </w:rPr>
        <w:t xml:space="preserve">He has performed across Europe, Asia, Australia, and the Americas, including a debut at the Berlin Philharmonic in 2023 with Rachmaninov’s Second Piano Concerto. As a soloist, he has appeared with leading orchestras such as the Fort Worth Symphony Orchestra, State Academic Symphony Orchestra “Evgeny Svetlanov”, Sinfonie Orchester Berlin and many other orchestras of Russia, Italy, Spain, China, Japan, Singapore, Poland collaborating with conductors including Marin Alsop, Carlos Miguel Prieto, Naoto Otomo, Stanley Dodds, Benjamin Yusupov, among others.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Fonts w:ascii="Avenir" w:cs="Avenir" w:eastAsia="Avenir" w:hAnsi="Avenir"/>
          <w:rtl w:val="0"/>
        </w:rPr>
        <w:t xml:space="preserve">A scholarship holder of the International Academy of Music in Liechtenstein and the Deutschlandstipendium, he is currently studying at the Hochschule für Musik und Tanz Köln with Claudio Martínez Mehner, having previously studied at the Tchaikovsky Moscow State Conservatory under Eliso Virsaladze.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venir" w:cs="Avenir" w:eastAsia="Avenir" w:hAnsi="Avenir"/>
        </w:rPr>
      </w:pPr>
      <w:r w:rsidDel="00000000" w:rsidR="00000000" w:rsidRPr="00000000">
        <w:rPr>
          <w:rtl w:val="0"/>
        </w:rPr>
      </w:r>
    </w:p>
    <w:sectPr>
      <w:pgSz w:h="16838" w:w="11906" w:orient="portrait"/>
      <w:pgMar w:bottom="1133.8582677165355" w:top="1133.8582677165355" w:left="1133.8582677165355" w:right="1133.8582677165355"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